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43604" w14:textId="4B78E8D5" w:rsidR="00C31A1E" w:rsidRPr="00C31A1E" w:rsidRDefault="00C31A1E" w:rsidP="00C31A1E">
      <w:pPr>
        <w:spacing w:after="0" w:line="360" w:lineRule="auto"/>
        <w:jc w:val="center"/>
        <w:rPr>
          <w:b/>
          <w:bCs/>
          <w:sz w:val="28"/>
        </w:rPr>
      </w:pPr>
      <w:r w:rsidRPr="00C31A1E">
        <w:rPr>
          <w:b/>
          <w:bCs/>
          <w:sz w:val="28"/>
        </w:rPr>
        <w:t>Oświadczenie</w:t>
      </w:r>
    </w:p>
    <w:p w14:paraId="7CC096C1" w14:textId="711DFE8F" w:rsidR="00512AD1" w:rsidRDefault="00A71BAE" w:rsidP="0050242D">
      <w:pPr>
        <w:spacing w:after="0" w:line="360" w:lineRule="auto"/>
        <w:jc w:val="both"/>
      </w:pPr>
      <w:r w:rsidRPr="006D3020">
        <w:rPr>
          <w:b/>
          <w:bCs/>
        </w:rPr>
        <w:t>Oświadczam,</w:t>
      </w:r>
      <w:r>
        <w:t xml:space="preserve"> że jako osoba bezrobotna jestem świadom</w:t>
      </w:r>
      <w:r w:rsidR="00AF0C30">
        <w:t>y/a swoich praw i obowiązków, a</w:t>
      </w:r>
      <w:r w:rsidR="00567594">
        <w:t> </w:t>
      </w:r>
      <w:r w:rsidR="00C31A1E">
        <w:t>w </w:t>
      </w:r>
      <w:r>
        <w:t xml:space="preserve">szczególności obowiązku pisemnego powiadomienia Powiatowego Urzędu Pracy w Kolbuszowej </w:t>
      </w:r>
      <w:r w:rsidR="0050242D">
        <w:br/>
      </w:r>
      <w:r>
        <w:t>w terminie do 7 dni o zdarzeniach powodujących utratę statusu osoby bezrobotnej</w:t>
      </w:r>
      <w:r w:rsidR="00394377">
        <w:t>,</w:t>
      </w:r>
      <w:r>
        <w:t xml:space="preserve"> zaistniałych przed podpisaniem umowy dotyczącej finansowania kosztów studiów podyplomowych</w:t>
      </w:r>
      <w:r w:rsidR="00873A12">
        <w:t xml:space="preserve">, </w:t>
      </w:r>
      <w:r>
        <w:t>a to o:</w:t>
      </w:r>
    </w:p>
    <w:p w14:paraId="706A0156" w14:textId="77777777" w:rsidR="00512AD1" w:rsidRDefault="00A71BAE" w:rsidP="00512AD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podjęciu zatrudnienia na podstawie umowy o pracę lub jakiejkolwiek umowy cywilno-prawnej bez względu na jej czas/okres/wymiar,</w:t>
      </w:r>
    </w:p>
    <w:p w14:paraId="12620822" w14:textId="77777777" w:rsidR="00512AD1" w:rsidRDefault="00A71BAE" w:rsidP="00512AD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przyznaniu prawa i pobieraniu renty z tytułu niezdolności do pracy, renty szkoleniowej, renty socjalnej, renty rodzinnej, emerytury,</w:t>
      </w:r>
    </w:p>
    <w:p w14:paraId="28355DFD" w14:textId="77777777" w:rsidR="00512AD1" w:rsidRDefault="00A71BAE" w:rsidP="00512AD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podjęciu lub prowadzeniu pozarolniczej działalności gospodarczej,</w:t>
      </w:r>
    </w:p>
    <w:p w14:paraId="4DF7BCE1" w14:textId="77777777" w:rsidR="00512AD1" w:rsidRDefault="00A71BAE" w:rsidP="00512AD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zasiłku chorobowego z ZUS lub KRUS,</w:t>
      </w:r>
    </w:p>
    <w:p w14:paraId="0BD78FEB" w14:textId="77777777" w:rsidR="00512AD1" w:rsidRDefault="00A71BAE" w:rsidP="00512AD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nauczycielskiego świadczenia kompensacyjnego,</w:t>
      </w:r>
    </w:p>
    <w:p w14:paraId="3F0E5DCB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zasiłku przedemerytalnego,</w:t>
      </w:r>
    </w:p>
    <w:p w14:paraId="19229405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świadczenia przedemerytalnego,</w:t>
      </w:r>
    </w:p>
    <w:p w14:paraId="1A7CFDCE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świadczenia rehabilitacyjnego,</w:t>
      </w:r>
    </w:p>
    <w:p w14:paraId="52E2A897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zasiłku macierzyńskiego/tacierzyńskiego,</w:t>
      </w:r>
    </w:p>
    <w:p w14:paraId="016104A9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świadczenia pielęgnacyjnego,</w:t>
      </w:r>
    </w:p>
    <w:p w14:paraId="5F91CF58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świadczenia szkoleniowego,</w:t>
      </w:r>
    </w:p>
    <w:p w14:paraId="7CE61678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pobieraniu specjalnego zasiłku opiekuńczego lub dodatku do zasiłku rodzinnego z tytułu samotnego wychowywania dziecka, </w:t>
      </w:r>
    </w:p>
    <w:p w14:paraId="64F65993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zasiłku dla opiekuna,</w:t>
      </w:r>
    </w:p>
    <w:p w14:paraId="6F86E19D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pobieraniu zasiłku stałego z opieki społecznej,</w:t>
      </w:r>
    </w:p>
    <w:p w14:paraId="0DB89DF5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podjęciu lub kontynuowaniu nauki w systemie dziennym,</w:t>
      </w:r>
    </w:p>
    <w:p w14:paraId="322D7B44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nabyciu gospodarstwa rolnego o powierzchni przekraczającej 2 ha przeliczeniowe i podleganiu ubezpieczeniu emerytalnemu i rentowemu z tego tytułu jako właściciel, współmałżonek lub domownik,</w:t>
      </w:r>
    </w:p>
    <w:p w14:paraId="7E3840C4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uzyskaniu przychodów z działów specjalnych produkcji rolnej,</w:t>
      </w:r>
    </w:p>
    <w:p w14:paraId="774BE278" w14:textId="77777777" w:rsidR="00512AD1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uzyskaniu dochodu przekraczającego połowę  minimalnego wynagrodzenia za pracę,    </w:t>
      </w:r>
    </w:p>
    <w:p w14:paraId="02762263" w14:textId="05B99EDC" w:rsidR="00A71BAE" w:rsidRDefault="00A71BAE" w:rsidP="0050242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innych zdarzeniach zaistniałych zarówno przed jak i w trakcie </w:t>
      </w:r>
      <w:r w:rsidR="00CB0A63">
        <w:t>studiów podyplomowych</w:t>
      </w:r>
      <w:r>
        <w:t xml:space="preserve">, </w:t>
      </w:r>
      <w:r w:rsidR="00394377">
        <w:br/>
      </w:r>
      <w:r>
        <w:t xml:space="preserve">a mających wpływ na zasadność przyznania bądź posiadania statusu osoby bezrobotnej </w:t>
      </w:r>
      <w:r w:rsidR="00394377">
        <w:br/>
      </w:r>
      <w:r>
        <w:t xml:space="preserve">i </w:t>
      </w:r>
      <w:r w:rsidR="006D3020">
        <w:t>sfinansowania kosztów studiów podyplomowych</w:t>
      </w:r>
      <w:r>
        <w:t xml:space="preserve"> oraz pobierania stypendium.</w:t>
      </w:r>
    </w:p>
    <w:p w14:paraId="0911D1B0" w14:textId="77777777" w:rsidR="00A71BAE" w:rsidRDefault="00A71BAE" w:rsidP="0050242D">
      <w:pPr>
        <w:spacing w:after="0" w:line="360" w:lineRule="auto"/>
        <w:jc w:val="both"/>
      </w:pPr>
      <w:r>
        <w:t xml:space="preserve">Oświadczam, że jestem również świadomy/a, że konsekwencją zaistnienia ww. okoliczności </w:t>
      </w:r>
    </w:p>
    <w:p w14:paraId="0BA5F661" w14:textId="2AC07B84" w:rsidR="00A71BAE" w:rsidRDefault="00A71BAE" w:rsidP="0050242D">
      <w:pPr>
        <w:spacing w:after="0" w:line="360" w:lineRule="auto"/>
        <w:jc w:val="both"/>
      </w:pPr>
      <w:r>
        <w:t xml:space="preserve">i nie poinformowania o nich Powiatowego Urzędu Pracy w Kolbuszowej, kwota </w:t>
      </w:r>
      <w:r w:rsidR="00CB0A63">
        <w:t xml:space="preserve">pobranych świadczeń, </w:t>
      </w:r>
      <w:r>
        <w:t>będzie świadc</w:t>
      </w:r>
      <w:r w:rsidR="00394377">
        <w:t xml:space="preserve">zeniem nienależnie pobranym i </w:t>
      </w:r>
      <w:r>
        <w:t xml:space="preserve"> będę zobowiązany/a do je</w:t>
      </w:r>
      <w:r w:rsidR="006D3020">
        <w:t>j</w:t>
      </w:r>
      <w:r>
        <w:t xml:space="preserve"> zwrotu. </w:t>
      </w:r>
    </w:p>
    <w:p w14:paraId="29BCD88F" w14:textId="2DE46D1C" w:rsidR="00512AD1" w:rsidRDefault="00A71BAE" w:rsidP="0050242D">
      <w:pPr>
        <w:spacing w:after="0" w:line="360" w:lineRule="auto"/>
        <w:jc w:val="both"/>
      </w:pPr>
      <w:r>
        <w:lastRenderedPageBreak/>
        <w:t>Zgodnie z art. 76 ust. 1 pkt. 1,2,4 ustawy o promocji zatrudnienia i instytucjach rynku pracy (</w:t>
      </w:r>
      <w:r w:rsidR="00071818">
        <w:t xml:space="preserve">t.j. </w:t>
      </w:r>
      <w:bookmarkStart w:id="0" w:name="_GoBack"/>
      <w:bookmarkEnd w:id="0"/>
      <w:r>
        <w:t xml:space="preserve">Dz.U. </w:t>
      </w:r>
      <w:r w:rsidR="0050242D">
        <w:br/>
      </w:r>
      <w:r w:rsidR="00071818">
        <w:t>z 2022 r., poz. 69</w:t>
      </w:r>
      <w:r>
        <w:t xml:space="preserve">0 z późn. zm.) osoba, która pobrała nienależne świadczenie pieniężne jest zobowiązana do zwrotu w terminie </w:t>
      </w:r>
      <w:r w:rsidR="00CB0A63">
        <w:t>30</w:t>
      </w:r>
      <w:r>
        <w:t xml:space="preserve"> dni od dnia doręczenia decyzji w przedmiocie obowiązku zwrotu nienależnie pobranego świadczenia pieniężnego, kwoty otrzymanego świadczenia wraz z przekazaną od tego świadczenia zaliczką na podatek dochodowy od osób fizycznych oraz składką na ubezpieczenie zdrowotne. Za nienależnie pobrane świadczenie pieniężne uważa się:</w:t>
      </w:r>
    </w:p>
    <w:p w14:paraId="1B82EEFE" w14:textId="77777777" w:rsidR="00512AD1" w:rsidRDefault="00A71BAE" w:rsidP="00512AD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świadczenie pieniężne wypłacone mimo zaistnienia okoliczności powodujących ustanie prawa do jego pobierania, jeżeli pobierający to świadczenie był pouczony o tych okolicznościach</w:t>
      </w:r>
      <w:r w:rsidR="0050242D">
        <w:t>,</w:t>
      </w:r>
    </w:p>
    <w:p w14:paraId="4B326FDF" w14:textId="09173495" w:rsidR="00A71BAE" w:rsidRDefault="00A71BAE" w:rsidP="00512AD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świadczenie pieniężne wypłacone na podstawie nieprawdziwych oświadczeń lub sfałszowanych dokumentów albo w innych przypadkach świadomego wprowadzenia w błąd powiatowego urzędu pracy przez osobę pobierającą to świadczenie.</w:t>
      </w:r>
    </w:p>
    <w:p w14:paraId="7BEDF932" w14:textId="737DF5FC" w:rsidR="00CB0A63" w:rsidRDefault="00CB0A63" w:rsidP="0050242D">
      <w:pPr>
        <w:spacing w:line="360" w:lineRule="auto"/>
        <w:jc w:val="both"/>
      </w:pPr>
    </w:p>
    <w:p w14:paraId="4252CA72" w14:textId="7D2D41AA" w:rsidR="00CB0A63" w:rsidRDefault="00CB0A63" w:rsidP="0050242D">
      <w:pPr>
        <w:spacing w:line="360" w:lineRule="auto"/>
        <w:jc w:val="both"/>
      </w:pPr>
    </w:p>
    <w:p w14:paraId="4C3D172F" w14:textId="43953489" w:rsidR="00CB0A63" w:rsidRDefault="006D3020" w:rsidP="00F402BE">
      <w:pPr>
        <w:spacing w:after="0" w:line="240" w:lineRule="auto"/>
        <w:jc w:val="right"/>
      </w:pPr>
      <w:r>
        <w:t>……………………………………………………………………….</w:t>
      </w:r>
    </w:p>
    <w:p w14:paraId="1CCFBFEC" w14:textId="776E3E0A" w:rsidR="00D242B5" w:rsidRDefault="00D13FEA" w:rsidP="00F402BE">
      <w:pPr>
        <w:spacing w:after="0" w:line="360" w:lineRule="auto"/>
        <w:ind w:firstLine="708"/>
        <w:jc w:val="right"/>
      </w:pPr>
      <w:r>
        <w:t>data i podpis osoby bezrobotnej</w:t>
      </w:r>
      <w:r w:rsidR="00F402BE">
        <w:tab/>
      </w:r>
    </w:p>
    <w:sectPr w:rsidR="00D242B5" w:rsidSect="00CC399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DF3C0" w14:textId="77777777" w:rsidR="00AB42BD" w:rsidRDefault="00AB42BD" w:rsidP="00CC3996">
      <w:pPr>
        <w:spacing w:after="0" w:line="240" w:lineRule="auto"/>
      </w:pPr>
      <w:r>
        <w:separator/>
      </w:r>
    </w:p>
  </w:endnote>
  <w:endnote w:type="continuationSeparator" w:id="0">
    <w:p w14:paraId="12D11FC2" w14:textId="77777777" w:rsidR="00AB42BD" w:rsidRDefault="00AB42BD" w:rsidP="00CC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70C9B" w14:textId="77777777" w:rsidR="00AB42BD" w:rsidRDefault="00AB42BD" w:rsidP="00CC3996">
      <w:pPr>
        <w:spacing w:after="0" w:line="240" w:lineRule="auto"/>
      </w:pPr>
      <w:r>
        <w:separator/>
      </w:r>
    </w:p>
  </w:footnote>
  <w:footnote w:type="continuationSeparator" w:id="0">
    <w:p w14:paraId="528521C6" w14:textId="77777777" w:rsidR="00AB42BD" w:rsidRDefault="00AB42BD" w:rsidP="00CC3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D22B4"/>
    <w:multiLevelType w:val="hybridMultilevel"/>
    <w:tmpl w:val="13BEE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37345"/>
    <w:multiLevelType w:val="hybridMultilevel"/>
    <w:tmpl w:val="F49EF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CB"/>
    <w:rsid w:val="000120CB"/>
    <w:rsid w:val="00071818"/>
    <w:rsid w:val="0021095E"/>
    <w:rsid w:val="00345087"/>
    <w:rsid w:val="00394377"/>
    <w:rsid w:val="0050242D"/>
    <w:rsid w:val="00512AD1"/>
    <w:rsid w:val="00567594"/>
    <w:rsid w:val="00643B3B"/>
    <w:rsid w:val="006D3020"/>
    <w:rsid w:val="006F2302"/>
    <w:rsid w:val="00873A12"/>
    <w:rsid w:val="00A6785D"/>
    <w:rsid w:val="00A71BAE"/>
    <w:rsid w:val="00AB42BD"/>
    <w:rsid w:val="00AF0C30"/>
    <w:rsid w:val="00C31A1E"/>
    <w:rsid w:val="00C47242"/>
    <w:rsid w:val="00CB0A63"/>
    <w:rsid w:val="00CC3996"/>
    <w:rsid w:val="00D13FEA"/>
    <w:rsid w:val="00D242B5"/>
    <w:rsid w:val="00F4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A513"/>
  <w15:chartTrackingRefBased/>
  <w15:docId w15:val="{1DF6CFE5-69F8-47A9-8796-3BC42F79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996"/>
  </w:style>
  <w:style w:type="paragraph" w:styleId="Stopka">
    <w:name w:val="footer"/>
    <w:basedOn w:val="Normalny"/>
    <w:link w:val="StopkaZnak"/>
    <w:uiPriority w:val="99"/>
    <w:unhideWhenUsed/>
    <w:rsid w:val="00CC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996"/>
  </w:style>
  <w:style w:type="paragraph" w:styleId="Akapitzlist">
    <w:name w:val="List Paragraph"/>
    <w:basedOn w:val="Normalny"/>
    <w:uiPriority w:val="34"/>
    <w:qFormat/>
    <w:rsid w:val="0051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Pipala-Plaza</dc:creator>
  <cp:keywords/>
  <dc:description/>
  <cp:lastModifiedBy>Agata Ziętek</cp:lastModifiedBy>
  <cp:revision>16</cp:revision>
  <cp:lastPrinted>2022-02-09T13:52:00Z</cp:lastPrinted>
  <dcterms:created xsi:type="dcterms:W3CDTF">2021-10-22T08:32:00Z</dcterms:created>
  <dcterms:modified xsi:type="dcterms:W3CDTF">2023-01-16T14:08:00Z</dcterms:modified>
</cp:coreProperties>
</file>